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CA" w:rsidRDefault="009B16CA" w:rsidP="009B16CA">
      <w:pPr>
        <w:jc w:val="center"/>
      </w:pPr>
      <w:r>
        <w:rPr>
          <w:noProof/>
          <w:lang w:eastAsia="ru-RU"/>
        </w:rPr>
        <w:drawing>
          <wp:inline distT="0" distB="0" distL="0" distR="0" wp14:anchorId="326080D1" wp14:editId="3B3A9104">
            <wp:extent cx="787940" cy="807396"/>
            <wp:effectExtent l="0" t="0" r="0" b="0"/>
            <wp:docPr id="1" name="Рисунок 1" descr="Описание: Описание: Описание: Описание: Описание: 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Описание: Описание: 33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75" cy="812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6CA" w:rsidRPr="00D27846" w:rsidRDefault="009B16CA" w:rsidP="009B16CA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D27846">
        <w:rPr>
          <w:rFonts w:ascii="Arial" w:hAnsi="Arial" w:cs="Arial"/>
          <w:b/>
          <w:i/>
          <w:color w:val="0070C0"/>
          <w:sz w:val="24"/>
          <w:szCs w:val="24"/>
        </w:rPr>
        <w:t>ПРОФЕССИОНАЛЬНЫЙ СОЮЗ РАБОТНИКОВ ОБРАЗОВАНИЯ</w:t>
      </w:r>
    </w:p>
    <w:p w:rsidR="009B16CA" w:rsidRDefault="009B16CA" w:rsidP="009B16CA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D27846">
        <w:rPr>
          <w:rFonts w:ascii="Arial" w:hAnsi="Arial" w:cs="Arial"/>
          <w:b/>
          <w:i/>
          <w:color w:val="0070C0"/>
          <w:sz w:val="24"/>
          <w:szCs w:val="24"/>
        </w:rPr>
        <w:t>ПОЛЕВСКАЯ ГОРОДСКАЯ ОРГАНИЗАЦИЯ ОБЩЕРОССИЙСКОГО ПРОФСОЮЗА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ОБРАЗОВАНИЯ</w:t>
      </w:r>
      <w:r w:rsidR="00D64B5F">
        <w:rPr>
          <w:rFonts w:ascii="Arial" w:hAnsi="Arial" w:cs="Arial"/>
          <w:b/>
          <w:i/>
          <w:color w:val="0070C0"/>
          <w:sz w:val="24"/>
          <w:szCs w:val="24"/>
        </w:rPr>
        <w:t xml:space="preserve"> (12.09.2022)</w:t>
      </w:r>
    </w:p>
    <w:p w:rsidR="00D64B5F" w:rsidRDefault="00D64B5F" w:rsidP="009B16C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32"/>
          <w:szCs w:val="23"/>
          <w:shd w:val="clear" w:color="auto" w:fill="FFFFFF"/>
          <w:lang w:eastAsia="ru-RU"/>
        </w:rPr>
      </w:pPr>
    </w:p>
    <w:p w:rsidR="009B16CA" w:rsidRPr="00D64B5F" w:rsidRDefault="009B16CA" w:rsidP="00D64B5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40"/>
          <w:szCs w:val="23"/>
          <w:shd w:val="clear" w:color="auto" w:fill="FFFFFF"/>
          <w:lang w:eastAsia="ru-RU"/>
        </w:rPr>
      </w:pPr>
      <w:r w:rsidRPr="00D64B5F">
        <w:rPr>
          <w:rFonts w:ascii="Arial" w:eastAsia="Times New Roman" w:hAnsi="Arial" w:cs="Arial"/>
          <w:b/>
          <w:bCs/>
          <w:i/>
          <w:color w:val="C00000"/>
          <w:sz w:val="40"/>
          <w:szCs w:val="23"/>
          <w:shd w:val="clear" w:color="auto" w:fill="FFFFFF"/>
          <w:lang w:eastAsia="ru-RU"/>
        </w:rPr>
        <w:t xml:space="preserve">ДИСКОНТНАЯ  ПРОФСОЮЗНАЯ КАРТА </w:t>
      </w:r>
      <w:bookmarkStart w:id="0" w:name="_GoBack"/>
      <w:bookmarkEnd w:id="0"/>
    </w:p>
    <w:p w:rsidR="009B16CA" w:rsidRPr="009B16CA" w:rsidRDefault="009B16CA" w:rsidP="009B1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>Новые исследования! Проведите тесты</w:t>
      </w: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 </w:t>
      </w:r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>со скидкой 15% по Дисконтной карте члена профсоюза!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1. Биохимия крови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2. Оценка функций печени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3. Щитовидная железа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 xml:space="preserve">4. Заболевания </w:t>
      </w:r>
      <w:proofErr w:type="gramStart"/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сердечно-сосудистой</w:t>
      </w:r>
      <w:proofErr w:type="gramEnd"/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 xml:space="preserve"> системы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5. Обследование почек и мочеполовой системы</w:t>
      </w:r>
    </w:p>
    <w:p w:rsidR="009B16CA" w:rsidRPr="009B16CA" w:rsidRDefault="009B16CA" w:rsidP="00D64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lang w:eastAsia="ru-RU"/>
        </w:rPr>
        <w:t>6. Сахарный диабет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70C0"/>
          <w:sz w:val="32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0070C0"/>
          <w:sz w:val="32"/>
          <w:shd w:val="clear" w:color="auto" w:fill="FFFFFF"/>
          <w:lang w:eastAsia="ru-RU"/>
        </w:rPr>
        <w:t>Уважаемые коллеги!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C00000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C00000"/>
          <w:shd w:val="clear" w:color="auto" w:fill="FFFFFF"/>
          <w:lang w:eastAsia="ru-RU"/>
        </w:rPr>
        <w:t xml:space="preserve">Мы рады сообщить, что для членов профсоюзных организаций в рамках проекта «ДИСКОНТНАЯ КАРТА ЧЛЕНА ПРОФСОЮЗА» начала действовать корпоративная программа лояльности от ведущей лаборатории в России – </w:t>
      </w:r>
      <w:proofErr w:type="spellStart"/>
      <w:r w:rsidRPr="009B16CA">
        <w:rPr>
          <w:rFonts w:ascii="Arial" w:eastAsia="Times New Roman" w:hAnsi="Arial" w:cs="Arial"/>
          <w:b/>
          <w:bCs/>
          <w:i/>
          <w:color w:val="C00000"/>
          <w:shd w:val="clear" w:color="auto" w:fill="FFFFFF"/>
          <w:lang w:eastAsia="ru-RU"/>
        </w:rPr>
        <w:t>Инвитро</w:t>
      </w:r>
      <w:proofErr w:type="spellEnd"/>
      <w:r w:rsidRPr="009B16CA">
        <w:rPr>
          <w:rFonts w:ascii="Arial" w:eastAsia="Times New Roman" w:hAnsi="Arial" w:cs="Arial"/>
          <w:b/>
          <w:bCs/>
          <w:i/>
          <w:color w:val="C00000"/>
          <w:shd w:val="clear" w:color="auto" w:fill="FFFFFF"/>
          <w:lang w:eastAsia="ru-RU"/>
        </w:rPr>
        <w:t>.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 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C00000"/>
          <w:lang w:eastAsia="ru-RU"/>
        </w:rPr>
      </w:pPr>
      <w:r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     </w:t>
      </w: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В партнёрстве с компанией </w:t>
      </w:r>
      <w:proofErr w:type="spellStart"/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Инвитро</w:t>
      </w:r>
      <w:proofErr w:type="spellEnd"/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всем держателям карты «ДИСКОНТНАЯ КАРТА ЧЛЕНА ПРОФСОЮЗА» и членам их семей предоставляется уникальная возможность получить услуги (лабораторную диагностику) в медицинском офисе </w:t>
      </w:r>
      <w:proofErr w:type="spellStart"/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Инвитро</w:t>
      </w:r>
      <w:proofErr w:type="spellEnd"/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до </w:t>
      </w:r>
      <w:r w:rsidRPr="009B16CA">
        <w:rPr>
          <w:rFonts w:ascii="Arial" w:eastAsia="Times New Roman" w:hAnsi="Arial" w:cs="Arial"/>
          <w:b/>
          <w:i/>
          <w:color w:val="C00000"/>
          <w:shd w:val="clear" w:color="auto" w:fill="FFFFFF"/>
          <w:lang w:eastAsia="ru-RU"/>
        </w:rPr>
        <w:t>(27.11.2022).</w:t>
      </w:r>
    </w:p>
    <w:p w:rsidR="009B16CA" w:rsidRPr="009B16CA" w:rsidRDefault="009B16CA" w:rsidP="009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ru-RU"/>
        </w:rPr>
      </w:pPr>
      <w:r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     </w:t>
      </w: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Участие в программе предоставляет возможность получить: скидку 15% на любые лабораторные исследования, включенные в прейскурант услуг Исполнителя, за исключением лабораторных исследований, указанных под звездочкой * настоящего </w:t>
      </w:r>
      <w:r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 xml:space="preserve">   </w:t>
      </w: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Порядка.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2D2E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 xml:space="preserve">    </w:t>
      </w:r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 xml:space="preserve">Способ обращения в медицинский офис </w:t>
      </w:r>
      <w:proofErr w:type="spellStart"/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>Инвитро</w:t>
      </w:r>
      <w:proofErr w:type="spellEnd"/>
      <w:r w:rsidRPr="009B16CA">
        <w:rPr>
          <w:rFonts w:ascii="Arial" w:eastAsia="Times New Roman" w:hAnsi="Arial" w:cs="Arial"/>
          <w:b/>
          <w:bCs/>
          <w:i/>
          <w:color w:val="0070C0"/>
          <w:shd w:val="clear" w:color="auto" w:fill="FFFFFF"/>
          <w:lang w:eastAsia="ru-RU"/>
        </w:rPr>
        <w:t xml:space="preserve"> – без предварительной записи Пациенты в период акции могут обратиться в медицинский офис INVITRO/ИНВИТРО, и заказать выполнение лабораторных исследований со скидкой 15%,</w:t>
      </w:r>
      <w:r w:rsidRPr="009B16CA">
        <w:rPr>
          <w:rFonts w:ascii="Arial" w:eastAsia="Times New Roman" w:hAnsi="Arial" w:cs="Arial"/>
          <w:b/>
          <w:bCs/>
          <w:i/>
          <w:color w:val="2C2D2E"/>
          <w:shd w:val="clear" w:color="auto" w:fill="FFFFFF"/>
          <w:lang w:eastAsia="ru-RU"/>
        </w:rPr>
        <w:t> </w:t>
      </w:r>
      <w:r w:rsidRPr="009B16CA">
        <w:rPr>
          <w:rFonts w:ascii="Arial" w:eastAsia="Times New Roman" w:hAnsi="Arial" w:cs="Arial"/>
          <w:b/>
          <w:bCs/>
          <w:i/>
          <w:color w:val="C82613"/>
          <w:sz w:val="28"/>
          <w:shd w:val="clear" w:color="auto" w:fill="FFFFFF"/>
          <w:lang w:eastAsia="ru-RU"/>
        </w:rPr>
        <w:t xml:space="preserve">предъявив «ДИСКОНТНУЮ КАРТУ ЧЛЕНА ПРОФСОЮЗА» + используя </w:t>
      </w:r>
      <w:proofErr w:type="spellStart"/>
      <w:r w:rsidRPr="009B16CA">
        <w:rPr>
          <w:rFonts w:ascii="Arial" w:eastAsia="Times New Roman" w:hAnsi="Arial" w:cs="Arial"/>
          <w:b/>
          <w:bCs/>
          <w:i/>
          <w:color w:val="C82613"/>
          <w:sz w:val="28"/>
          <w:shd w:val="clear" w:color="auto" w:fill="FFFFFF"/>
          <w:lang w:eastAsia="ru-RU"/>
        </w:rPr>
        <w:t>промокод</w:t>
      </w:r>
      <w:proofErr w:type="spellEnd"/>
      <w:r w:rsidRPr="009B16CA">
        <w:rPr>
          <w:rFonts w:ascii="Arial" w:eastAsia="Times New Roman" w:hAnsi="Arial" w:cs="Arial"/>
          <w:b/>
          <w:bCs/>
          <w:i/>
          <w:color w:val="C82613"/>
          <w:sz w:val="28"/>
          <w:shd w:val="clear" w:color="auto" w:fill="FFFFFF"/>
          <w:lang w:eastAsia="ru-RU"/>
        </w:rPr>
        <w:t xml:space="preserve"> 1652140145.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2D2E"/>
          <w:lang w:eastAsia="ru-RU"/>
        </w:rPr>
      </w:pPr>
      <w:r w:rsidRPr="009B16CA">
        <w:rPr>
          <w:rFonts w:ascii="Arial" w:eastAsia="Times New Roman" w:hAnsi="Arial" w:cs="Arial"/>
          <w:i/>
          <w:color w:val="2C2D2E"/>
          <w:shd w:val="clear" w:color="auto" w:fill="FFFFFF"/>
          <w:lang w:eastAsia="ru-RU"/>
        </w:rPr>
        <w:t> </w:t>
      </w:r>
    </w:p>
    <w:p w:rsidR="009B16CA" w:rsidRPr="009B16CA" w:rsidRDefault="009B16CA" w:rsidP="00D64B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z w:val="28"/>
          <w:shd w:val="clear" w:color="auto" w:fill="FFFFFF"/>
          <w:lang w:eastAsia="ru-RU"/>
        </w:rPr>
        <w:t>Дополнения: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1.    Дети до 18 лет имеют право получить услугу только в присутствии родителя. В этом случае договор подписывает родитель, а получателем является ребёнок. </w:t>
      </w:r>
    </w:p>
    <w:p w:rsidR="009B16CA" w:rsidRPr="009B16CA" w:rsidRDefault="009B16CA" w:rsidP="00D64B5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70C0"/>
          <w:lang w:eastAsia="ru-RU"/>
        </w:rPr>
      </w:pPr>
      <w:r w:rsidRPr="009B16CA">
        <w:rPr>
          <w:rFonts w:ascii="Arial" w:eastAsia="Times New Roman" w:hAnsi="Arial" w:cs="Arial"/>
          <w:i/>
          <w:color w:val="0070C0"/>
          <w:shd w:val="clear" w:color="auto" w:fill="FFFFFF"/>
          <w:lang w:eastAsia="ru-RU"/>
        </w:rPr>
        <w:t>2.    В случае возникновения вопросов обратитесь на горячую линию 8 (800) 200-363-08 </w:t>
      </w:r>
      <w:r w:rsidRPr="009B16CA">
        <w:rPr>
          <w:rFonts w:ascii="Arial" w:eastAsia="Times New Roman" w:hAnsi="Arial" w:cs="Arial"/>
          <w:i/>
          <w:color w:val="2C2D2E"/>
          <w:shd w:val="clear" w:color="auto" w:fill="FFFFFF"/>
          <w:lang w:eastAsia="ru-RU"/>
        </w:rPr>
        <w:t>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lang w:eastAsia="ru-RU"/>
        </w:rPr>
      </w:pPr>
      <w:r w:rsidRPr="009B16CA">
        <w:rPr>
          <w:rFonts w:ascii="Arial" w:eastAsia="Times New Roman" w:hAnsi="Arial" w:cs="Arial"/>
          <w:b/>
          <w:bCs/>
          <w:i/>
          <w:color w:val="FF0000"/>
          <w:shd w:val="clear" w:color="auto" w:fill="FFFFFF"/>
          <w:lang w:eastAsia="ru-RU"/>
        </w:rPr>
        <w:t>*Скидка не предоставляется на следующие виды услуг: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   услуги специалистов (врачей): прием, манипуляции;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 xml:space="preserve">-    рентгенологические услуги (рентген, компьютерная томография (КТ), магнитно-резонансная томография (МРТ), маммография, </w:t>
      </w:r>
      <w:proofErr w:type="spellStart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денситоментрия</w:t>
      </w:r>
      <w:proofErr w:type="spellEnd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 xml:space="preserve">, </w:t>
      </w:r>
      <w:proofErr w:type="spellStart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гистеросальпингография</w:t>
      </w:r>
      <w:proofErr w:type="spellEnd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 xml:space="preserve"> (ГСГ));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 xml:space="preserve">-    услуги ультразвуковой диагностики (УЗИ); услуги по эндоскопии (гастроскопия, </w:t>
      </w:r>
      <w:proofErr w:type="spellStart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колоноскопия</w:t>
      </w:r>
      <w:proofErr w:type="spellEnd"/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);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   услуги функциональной диагностики (электрокардиограмма (ЭКГ) и т.д.); 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   услуги взятия биоматериала;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   сертификаты и акции;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lang w:eastAsia="ru-RU"/>
        </w:rPr>
      </w:pPr>
      <w:r w:rsidRPr="009B16CA">
        <w:rPr>
          <w:rFonts w:ascii="Arial" w:eastAsia="Times New Roman" w:hAnsi="Arial" w:cs="Arial"/>
          <w:i/>
          <w:color w:val="002060"/>
          <w:shd w:val="clear" w:color="auto" w:fill="FFFFFF"/>
          <w:lang w:eastAsia="ru-RU"/>
        </w:rPr>
        <w:t>-    услугу выезда выездной медицинской службы (стоимость выезда бригады на дом).</w:t>
      </w:r>
    </w:p>
    <w:p w:rsidR="009B16CA" w:rsidRPr="009B16CA" w:rsidRDefault="009B16CA" w:rsidP="009B16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2D2E"/>
          <w:lang w:eastAsia="ru-RU"/>
        </w:rPr>
      </w:pPr>
      <w:r w:rsidRPr="009B16CA">
        <w:rPr>
          <w:rFonts w:ascii="Arial" w:eastAsia="Times New Roman" w:hAnsi="Arial" w:cs="Arial"/>
          <w:i/>
          <w:color w:val="2C2D2E"/>
          <w:shd w:val="clear" w:color="auto" w:fill="FFFFFF"/>
          <w:lang w:eastAsia="ru-RU"/>
        </w:rPr>
        <w:lastRenderedPageBreak/>
        <w:t> </w:t>
      </w:r>
    </w:p>
    <w:p w:rsidR="00B53C72" w:rsidRDefault="00B53C72"/>
    <w:sectPr w:rsidR="00B53C72" w:rsidSect="00D64B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E5"/>
    <w:rsid w:val="00856AE5"/>
    <w:rsid w:val="009B16CA"/>
    <w:rsid w:val="00B53C72"/>
    <w:rsid w:val="00D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3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2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87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38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01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8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44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9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63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817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60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720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084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376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64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2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6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70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359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370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8683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5864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103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1813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0309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400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2719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605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88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1283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673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8080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7870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8943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396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2497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13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7562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281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2135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934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4945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780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1899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507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1153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8317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558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2022-09-12T06:23:00Z</dcterms:created>
  <dcterms:modified xsi:type="dcterms:W3CDTF">2022-09-12T06:45:00Z</dcterms:modified>
</cp:coreProperties>
</file>